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C2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《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淮安市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政府专职消防救援队伍管理办法》</w:t>
      </w:r>
    </w:p>
    <w:p w14:paraId="72DE6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  <w:lang w:eastAsia="zh-CN"/>
        </w:rPr>
        <w:t>（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征求意见稿</w:t>
      </w:r>
      <w:r>
        <w:rPr>
          <w:rFonts w:hint="eastAsia" w:eastAsia="方正小标宋_GBK" w:cs="Times New Roman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起草说明</w:t>
      </w:r>
    </w:p>
    <w:p w14:paraId="390A7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156" w:firstLineChars="49"/>
        <w:jc w:val="center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市消防救援支队</w:t>
      </w:r>
    </w:p>
    <w:p w14:paraId="25B0D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156" w:firstLineChars="49"/>
        <w:jc w:val="center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（202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  <w:t>日）</w:t>
      </w:r>
    </w:p>
    <w:p w14:paraId="5F5C7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156" w:firstLineChars="49"/>
        <w:jc w:val="both"/>
        <w:textAlignment w:val="auto"/>
        <w:rPr>
          <w:rFonts w:hint="default" w:ascii="Times New Roman" w:hAnsi="Times New Roman" w:eastAsia="方正楷体_GBK" w:cs="Times New Roman"/>
          <w:color w:val="000000"/>
          <w:sz w:val="32"/>
          <w:szCs w:val="32"/>
        </w:rPr>
      </w:pPr>
    </w:p>
    <w:p w14:paraId="53AFD8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为加强和规范我市政府专职消防救援队伍建设，提升城乡火灾防控和综合应急救援能力，切实保障人民群众生命财产安全和经济社会高质量发展，依据国家相关法律法规及政策精神，结合本市实际，市消防救援支队组织起草了《淮安市政府专职消防救援队伍管理办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（征求意见稿）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》（以下简称《办法》）。现将有关情况说明如下：</w:t>
      </w:r>
    </w:p>
    <w:p w14:paraId="6A923E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一、起草背景与必要性</w:t>
      </w:r>
    </w:p>
    <w:p w14:paraId="63B608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（一）落实上级决策部署要求。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为深入贯彻习近平总书记关于应急救援队伍建设的重要指示精神，全面落实党中央、国务院及省委、省政府关于加强消防救援工作的决策部署，亟需通过建章立制，推动我市政府专职消防救援队伍规范化、专业化发展。</w:t>
      </w:r>
    </w:p>
    <w:p w14:paraId="424626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（二）提升应急救援能力的现实需要。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当前，我市共有政府专职消防救援队26支、专职消防员595名、消防文员162名。随着队伍规模持续扩大、职能任务不断拓展以及消防安全形势发展变化，政府专职队伍建设管理面临一些亟待解决的问题，主要表现为：党团组织体系尚需完善，综合保障水平有待提升，队员职业认同感、荣誉感和社会认可度有待增强等。解决这些问题，迫切需要从制度层面予以规范和保障。</w:t>
      </w:r>
    </w:p>
    <w:p w14:paraId="13A181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lang w:val="en-US" w:eastAsia="zh-CN" w:bidi="ar-SA"/>
        </w:rPr>
        <w:t>（三）完成省定工作任务的必然要求。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省政府办公厅已将“贯彻国家13部委《关于全面推进地方政府专职消防队伍建设发展的意见》和《江苏省政府专职消防救援队伍管理办法》，明确具体推进落实措施”纳入《2024年各设区市政府和省消防安全委员会成员单位消防工作任务清单》。制定本市《办法》是完成该项省定任务的关键举措。</w:t>
      </w:r>
    </w:p>
    <w:p w14:paraId="2032A9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二、起草过程</w:t>
      </w:r>
    </w:p>
    <w:p w14:paraId="287BB8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市消防救援支队高度重视《办法》制定工作，将其列入年度重点任务，由支队专职消防队伍管理办公室具体负责起草。2023年3月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启动《办法》制定的调研论证工作。2023年12月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完成《办法（初稿）》编制，并在全市消防救援系统内部征求意见。2024年9月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经支队党委研究并报市政府同意，《办法》制定工作纳入《2025年度市政府立法和行政规范性文件制定计划》。2025年4月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向各县（区）政府（管委会）、市各有关部门和单位书面征求对《办法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》的意见建议。</w:t>
      </w:r>
    </w:p>
    <w:p w14:paraId="366A6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、《办法》的主要内容</w:t>
      </w:r>
    </w:p>
    <w:p w14:paraId="153025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《办法》立足本市实际，严格遵循国家和省相关政策要求，聚焦解决突出问题，注重可操作性，共22条。主要内容包括：</w:t>
      </w:r>
    </w:p>
    <w:p w14:paraId="2CF061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第1—4条为总则内容，规定了目的依据、适用范围、工作格局和部门职责、政府专职队职责；</w:t>
      </w:r>
    </w:p>
    <w:p w14:paraId="3A61E2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第5—6条为基础建设，规定了站点建设和投勤前验收；</w:t>
      </w:r>
    </w:p>
    <w:p w14:paraId="6161D4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第7—10条为人员管理，规定了人员招录、岗位等级和岗位职责、培训晋级、考核及结果运用；</w:t>
      </w:r>
    </w:p>
    <w:p w14:paraId="4478EE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第11—12条为执勤训练，规定了执勤战备、应急救援；</w:t>
      </w:r>
    </w:p>
    <w:p w14:paraId="192A15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第13—19条为保障措施，规定了经费保障、工资福利、保险保障和职业健康、优待标准、公益基金、表彰奖励、政策扶持；</w:t>
      </w:r>
    </w:p>
    <w:p w14:paraId="2F2C19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第20为附则，规定了办法的施行日期。</w:t>
      </w:r>
    </w:p>
    <w:p w14:paraId="735054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《办法》的制定，旨在为我市政府专职消防救援队伍的建设、管理、执勤、训练和保障提供全面的制度支撑，努力打造一支管理规范、专业高效、保障有力、荣誉感强的政府专职消防救援力量。</w:t>
      </w: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B4000"/>
    <w:rsid w:val="084A5DB4"/>
    <w:rsid w:val="15C92A1F"/>
    <w:rsid w:val="16027FF5"/>
    <w:rsid w:val="1BD53D9F"/>
    <w:rsid w:val="21DA38AD"/>
    <w:rsid w:val="2BD55811"/>
    <w:rsid w:val="30322A83"/>
    <w:rsid w:val="36380918"/>
    <w:rsid w:val="368408FF"/>
    <w:rsid w:val="3A8538B6"/>
    <w:rsid w:val="44754EB8"/>
    <w:rsid w:val="4A5D3AEA"/>
    <w:rsid w:val="4E661EA1"/>
    <w:rsid w:val="4FFE6835"/>
    <w:rsid w:val="5BDE39BF"/>
    <w:rsid w:val="616E5218"/>
    <w:rsid w:val="69555A32"/>
    <w:rsid w:val="6A3E6EBC"/>
    <w:rsid w:val="6F2A2D4B"/>
    <w:rsid w:val="70651B61"/>
    <w:rsid w:val="745302EC"/>
    <w:rsid w:val="7896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1033</Words>
  <Characters>1075</Characters>
  <Lines>0</Lines>
  <Paragraphs>0</Paragraphs>
  <TotalTime>1</TotalTime>
  <ScaleCrop>false</ScaleCrop>
  <LinksUpToDate>false</LinksUpToDate>
  <CharactersWithSpaces>1075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2024-09-20T07:12:00Z</dcterms:created>
  <dc:creator>15366</dc:creator>
  <cp:lastModifiedBy>橙汁船</cp:lastModifiedBy>
  <dcterms:modified xsi:type="dcterms:W3CDTF">2025-07-07T07:43:05Z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1CE6169944834496BCA072B21BA91C6E_12</vt:lpwstr>
  </property>
  <property fmtid="{D5CDD505-2E9C-101B-9397-08002B2CF9AE}" pid="4" name="KSOTemplateDocerSaveRecord">
    <vt:lpwstr>eyJoZGlkIjoiNGUxNTZmNTcxZWM3MGUzOGIyMTM5MmY3MzBkMDZjMTkiLCJ1c2VySWQiOiIzNzk5NTQ5MjMifQ==</vt:lpwstr>
  </property>
</Properties>
</file>